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0A" w:rsidRPr="009E7E1E" w:rsidRDefault="000B7C0A" w:rsidP="000B7C0A">
      <w:pPr>
        <w:jc w:val="center"/>
        <w:rPr>
          <w:b/>
        </w:rPr>
      </w:pPr>
      <w:r w:rsidRPr="009E7E1E">
        <w:rPr>
          <w:b/>
        </w:rPr>
        <w:t xml:space="preserve">Программа «Новый формат» </w:t>
      </w:r>
    </w:p>
    <w:p w:rsidR="000B7C0A" w:rsidRPr="009E7E1E" w:rsidRDefault="000B7C0A" w:rsidP="000B7C0A">
      <w:pPr>
        <w:jc w:val="center"/>
        <w:rPr>
          <w:b/>
        </w:rPr>
      </w:pPr>
    </w:p>
    <w:p w:rsidR="000B7C0A" w:rsidRPr="009E7E1E" w:rsidRDefault="000B7C0A" w:rsidP="000B7C0A">
      <w:pPr>
        <w:jc w:val="right"/>
        <w:rPr>
          <w:b/>
        </w:rPr>
      </w:pPr>
      <w:r w:rsidRPr="009E7E1E">
        <w:rPr>
          <w:b/>
        </w:rPr>
        <w:t>«Библиотека вечна...,</w:t>
      </w:r>
    </w:p>
    <w:p w:rsidR="000B7C0A" w:rsidRPr="009E7E1E" w:rsidRDefault="000B7C0A" w:rsidP="000B7C0A">
      <w:pPr>
        <w:jc w:val="right"/>
        <w:rPr>
          <w:b/>
        </w:rPr>
      </w:pPr>
      <w:r w:rsidRPr="009E7E1E">
        <w:rPr>
          <w:b/>
        </w:rPr>
        <w:t xml:space="preserve"> безгранична... и бесконечна... » </w:t>
      </w:r>
    </w:p>
    <w:p w:rsidR="000B7C0A" w:rsidRPr="009E7E1E" w:rsidRDefault="000B7C0A" w:rsidP="000B7C0A">
      <w:pPr>
        <w:jc w:val="right"/>
        <w:rPr>
          <w:b/>
        </w:rPr>
      </w:pPr>
      <w:r w:rsidRPr="009E7E1E">
        <w:rPr>
          <w:b/>
        </w:rPr>
        <w:t>Хорхе Луис Борхес</w:t>
      </w:r>
    </w:p>
    <w:p w:rsidR="000B7C0A" w:rsidRPr="009E7E1E" w:rsidRDefault="000B7C0A" w:rsidP="000B7C0A">
      <w:pPr>
        <w:jc w:val="center"/>
        <w:rPr>
          <w:b/>
        </w:rPr>
      </w:pPr>
    </w:p>
    <w:p w:rsidR="000B7C0A" w:rsidRPr="009E7E1E" w:rsidRDefault="000B7C0A" w:rsidP="000B7C0A">
      <w:pPr>
        <w:spacing w:before="240" w:line="360" w:lineRule="auto"/>
        <w:ind w:firstLine="708"/>
        <w:jc w:val="both"/>
        <w:rPr>
          <w:color w:val="000000"/>
          <w:shd w:val="clear" w:color="auto" w:fill="FFFFFF"/>
        </w:rPr>
      </w:pPr>
      <w:r w:rsidRPr="009E7E1E">
        <w:t xml:space="preserve">Очень сложно представить, что привычная в обывательском сознании библиотека – с ее каталожными ящиками и карточками, запахом книг и шелестом страниц – может в ближайшем будущем кануть в Лету. Информационные технологии наступают! Время (да и читатели) требуют перемен и в этой сфере социальной жизни. Поэтому современной библиотеке приходится </w:t>
      </w:r>
      <w:r w:rsidRPr="009E7E1E">
        <w:rPr>
          <w:color w:val="000000"/>
          <w:shd w:val="clear" w:color="auto" w:fill="FFFFFF"/>
        </w:rPr>
        <w:t xml:space="preserve">конкурировать с другими информационными институтами, которые настойчиво стремятся выступать </w:t>
      </w:r>
      <w:proofErr w:type="spellStart"/>
      <w:r w:rsidRPr="009E7E1E">
        <w:rPr>
          <w:color w:val="000000"/>
          <w:shd w:val="clear" w:color="auto" w:fill="FFFFFF"/>
        </w:rPr>
        <w:t>доминантом</w:t>
      </w:r>
      <w:proofErr w:type="spellEnd"/>
      <w:r w:rsidRPr="009E7E1E">
        <w:rPr>
          <w:color w:val="000000"/>
          <w:shd w:val="clear" w:color="auto" w:fill="FFFFFF"/>
        </w:rPr>
        <w:t xml:space="preserve"> в информационной сфере. Это общемировая тенденция. Но как показывает практика, если библиотеки проявляют мобильность, динамичность, они успешно адаптируются к новым условиям. Причем у библиотек есть преимущества: традиции библиотечного обслуживания, знание психологии юношеского возраста, ответственность за предоставляемую информацию и др.</w:t>
      </w:r>
    </w:p>
    <w:p w:rsidR="000B7C0A" w:rsidRPr="009E7E1E" w:rsidRDefault="000B7C0A" w:rsidP="000B7C0A">
      <w:pPr>
        <w:spacing w:before="240" w:line="360" w:lineRule="auto"/>
        <w:ind w:firstLine="708"/>
        <w:jc w:val="center"/>
        <w:rPr>
          <w:b/>
          <w:color w:val="000000"/>
          <w:shd w:val="clear" w:color="auto" w:fill="FFFFFF"/>
        </w:rPr>
      </w:pPr>
      <w:r w:rsidRPr="009E7E1E">
        <w:rPr>
          <w:b/>
          <w:color w:val="000000"/>
          <w:shd w:val="clear" w:color="auto" w:fill="FFFFFF"/>
        </w:rPr>
        <w:t>ЦЕЛИ И ЗАДАЧИ ПРОГРАММЫ</w:t>
      </w:r>
    </w:p>
    <w:p w:rsidR="000B7C0A" w:rsidRPr="009E7E1E" w:rsidRDefault="000B7C0A" w:rsidP="000B7C0A">
      <w:pPr>
        <w:spacing w:line="360" w:lineRule="auto"/>
        <w:ind w:firstLine="708"/>
        <w:jc w:val="both"/>
      </w:pPr>
      <w:r w:rsidRPr="009E7E1E">
        <w:rPr>
          <w:b/>
        </w:rPr>
        <w:t xml:space="preserve">Цель – </w:t>
      </w:r>
      <w:r w:rsidRPr="009E7E1E">
        <w:t>сделать информационные, интеллектуальные и духовные ресурсы библиотеки максимально доступными и полезными каждому пользователю.</w:t>
      </w:r>
    </w:p>
    <w:p w:rsidR="000B7C0A" w:rsidRPr="009E7E1E" w:rsidRDefault="000B7C0A" w:rsidP="000B7C0A">
      <w:pPr>
        <w:spacing w:line="360" w:lineRule="auto"/>
        <w:ind w:firstLine="708"/>
        <w:jc w:val="both"/>
        <w:rPr>
          <w:b/>
        </w:rPr>
      </w:pPr>
      <w:r w:rsidRPr="009E7E1E">
        <w:rPr>
          <w:b/>
        </w:rPr>
        <w:t>Задачи:</w:t>
      </w:r>
    </w:p>
    <w:p w:rsidR="000B7C0A" w:rsidRPr="009E7E1E" w:rsidRDefault="000B7C0A" w:rsidP="000B7C0A">
      <w:pPr>
        <w:numPr>
          <w:ilvl w:val="0"/>
          <w:numId w:val="1"/>
        </w:numPr>
        <w:spacing w:line="360" w:lineRule="auto"/>
        <w:jc w:val="both"/>
      </w:pPr>
      <w:r w:rsidRPr="009E7E1E">
        <w:t>создание современного дизайна;</w:t>
      </w:r>
    </w:p>
    <w:p w:rsidR="000B7C0A" w:rsidRPr="009E7E1E" w:rsidRDefault="000B7C0A" w:rsidP="000B7C0A">
      <w:pPr>
        <w:numPr>
          <w:ilvl w:val="0"/>
          <w:numId w:val="1"/>
        </w:numPr>
        <w:spacing w:line="360" w:lineRule="auto"/>
        <w:jc w:val="both"/>
      </w:pPr>
      <w:r w:rsidRPr="009E7E1E">
        <w:t>удобная расстановка книжного фонда;</w:t>
      </w:r>
    </w:p>
    <w:p w:rsidR="000B7C0A" w:rsidRPr="009E7E1E" w:rsidRDefault="000B7C0A" w:rsidP="000B7C0A">
      <w:pPr>
        <w:numPr>
          <w:ilvl w:val="0"/>
          <w:numId w:val="1"/>
        </w:numPr>
        <w:spacing w:line="360" w:lineRule="auto"/>
        <w:jc w:val="both"/>
      </w:pPr>
      <w:r w:rsidRPr="009E7E1E">
        <w:t>разработка новых форм обслуживания пользователей.</w:t>
      </w:r>
    </w:p>
    <w:sectPr w:rsidR="000B7C0A" w:rsidRPr="009E7E1E" w:rsidSect="000B7C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DF8"/>
    <w:multiLevelType w:val="hybridMultilevel"/>
    <w:tmpl w:val="0784C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C0A"/>
    <w:rsid w:val="000B7C0A"/>
    <w:rsid w:val="00137C5D"/>
    <w:rsid w:val="00366879"/>
    <w:rsid w:val="006B2CB4"/>
    <w:rsid w:val="0091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C0A"/>
    <w:pPr>
      <w:spacing w:before="100" w:beforeAutospacing="1" w:after="100" w:afterAutospacing="1"/>
    </w:pPr>
  </w:style>
  <w:style w:type="paragraph" w:customStyle="1" w:styleId="marg2">
    <w:name w:val="marg2"/>
    <w:basedOn w:val="a"/>
    <w:rsid w:val="000B7C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2017-03-24T11:01:00Z</dcterms:created>
  <dcterms:modified xsi:type="dcterms:W3CDTF">2017-03-24T11:03:00Z</dcterms:modified>
</cp:coreProperties>
</file>